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A9" w:rsidRPr="00D04DA9" w:rsidRDefault="00D04DA9" w:rsidP="00D0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4DA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D04DA9" w:rsidRPr="00D04DA9" w:rsidRDefault="00D04DA9" w:rsidP="00D0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DA9">
        <w:rPr>
          <w:rFonts w:ascii="Times New Roman" w:eastAsia="Times New Roman" w:hAnsi="Times New Roman" w:cs="Times New Roman"/>
          <w:sz w:val="24"/>
          <w:szCs w:val="24"/>
        </w:rPr>
        <w:t>к Постановлению республиканского</w:t>
      </w:r>
    </w:p>
    <w:p w:rsidR="00D04DA9" w:rsidRPr="00D04DA9" w:rsidRDefault="00D04DA9" w:rsidP="00D0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DA9">
        <w:rPr>
          <w:rFonts w:ascii="Times New Roman" w:eastAsia="Times New Roman" w:hAnsi="Times New Roman" w:cs="Times New Roman"/>
          <w:sz w:val="24"/>
          <w:szCs w:val="24"/>
        </w:rPr>
        <w:t xml:space="preserve">комитета Профсоюза </w:t>
      </w:r>
    </w:p>
    <w:p w:rsidR="00D04DA9" w:rsidRPr="00D04DA9" w:rsidRDefault="00D04DA9" w:rsidP="00D0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DA9">
        <w:rPr>
          <w:rFonts w:ascii="Times New Roman" w:eastAsia="Times New Roman" w:hAnsi="Times New Roman" w:cs="Times New Roman"/>
          <w:sz w:val="24"/>
          <w:szCs w:val="24"/>
        </w:rPr>
        <w:t>от 21 октября 2015 года № 2-8</w:t>
      </w:r>
    </w:p>
    <w:p w:rsidR="00D04DA9" w:rsidRPr="00D04DA9" w:rsidRDefault="00D04DA9" w:rsidP="00D0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DA9" w:rsidRPr="00D04DA9" w:rsidRDefault="00D04DA9" w:rsidP="00D0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DA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 внештатном техническом инспекторе труда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Татарстанской республиканской организации 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Общероссийского профсоюза работников государственных учреждений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и общественного обслуживания РФ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left="2136" w:right="10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DA9" w:rsidRPr="00D04DA9" w:rsidRDefault="00D04DA9" w:rsidP="00D04DA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left="3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 w:rsidRPr="00D0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D0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Настоящее Положение о внештатном техническом инспекторе</w:t>
      </w:r>
      <w:r w:rsidRPr="00D0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труда Татарстанской республиканской организации Общероссийского профсоюза работников государственных учреждений и общественного обслуживания (в дальнейшем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«внештатный технический инспектор труда») разработано в соответствии </w:t>
      </w:r>
      <w:r w:rsidRPr="00D04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 Федеральными законами «О профессиональных союзах, их правах и </w:t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гарантиях деятельности», «Об основах охраны труда в Российской 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Федерации», Трудовым кодексом Российской Федерации, Уставом </w:t>
      </w:r>
      <w:r w:rsidRPr="00D0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Профсоюза работников государственных учреждений и общественного обслуживания для осуществления </w:t>
      </w:r>
      <w:r w:rsidRPr="00D04D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общественного контроля за охраной труда.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1.2.</w:t>
      </w:r>
      <w:r w:rsidRPr="00D04DA9">
        <w:rPr>
          <w:rFonts w:ascii="Times New Roman" w:eastAsia="Times New Roman" w:hAnsi="Times New Roman" w:cs="Times New Roman"/>
          <w:color w:val="000000"/>
          <w:sz w:val="28"/>
          <w:szCs w:val="28"/>
        </w:rPr>
        <w:t>  В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нештатный технический инспектор труда утверждается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Президиумом  Татарстанской республиканской организации Общероссийского профсоюза работников государственных учреждений и общественного обслуживания РФ (далее Президиум) по ходатайству территориальных (объединенных) организаций Профсоюза, доверенных лиц (профсоюзных представителей) республиканского комитета Профсоюза на срок полномочий Президиума, и 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осуществляет свою деятельность в территориальных (объединенных) организациях, муниципальных образованиях. Внештатному техническому инспектору труда на срок его полномочий выдается удостоверение по утвержденной форме.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Президиум принимает решение о досрочном прекращении  полномочий внештатного технического инспектора труда в связи с невыполнением или не возможностью выполнения возложенных на него функций. 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1.3.</w:t>
      </w:r>
      <w:r w:rsidRPr="00D04D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Внештатными техническими инспекторами труда могут быть</w:t>
      </w:r>
      <w:r w:rsidRPr="00D04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члены профсоюза Татарстанской республиканской организации Профсоюза, с</w:t>
      </w:r>
      <w:r w:rsidRPr="00D0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пособные по своим профессиональным и деловым качествам осуществлять общественный 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контроль в области охраны труда в организациях  и учреждениях, входящих в структуру</w:t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Татарстанской республиканской организации 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Профсоюза, 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или специалисты (инженеры) по охране труда привлекаемые на договорных условиях.  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1.4.</w:t>
      </w:r>
      <w:r w:rsidRPr="00D04D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Внештатный технический инспектор труда в своей деятельности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взаимодействует с выборным профсоюзным органом в муниципальном образовании, техническим инспектором труда Профсоюза по </w:t>
      </w:r>
      <w:proofErr w:type="gramStart"/>
      <w:r w:rsidRPr="00D0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Республике  </w:t>
      </w:r>
      <w:r w:rsidRPr="00D0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Татарстан</w:t>
      </w:r>
      <w:proofErr w:type="gramEnd"/>
      <w:r w:rsidRPr="00D0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технической инспекцией труда Федерации Профсоюзов Республики Татарстан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органами государственного надзора и контроля за соблюдением законодательства по охране труда.</w:t>
      </w:r>
    </w:p>
    <w:p w:rsidR="00D04DA9" w:rsidRPr="00D04DA9" w:rsidRDefault="00D04DA9" w:rsidP="00D04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1.5. Внештатный технический инспектор труда не</w:t>
      </w:r>
      <w:r w:rsidRPr="00D04DA9">
        <w:rPr>
          <w:rFonts w:ascii="Times New Roman" w:eastAsia="Times New Roman" w:hAnsi="Times New Roman" w:cs="Times New Roman"/>
          <w:sz w:val="28"/>
          <w:szCs w:val="28"/>
        </w:rPr>
        <w:t xml:space="preserve"> реже одного раза в три года должен проходить обучение по охране труда с последующей проверкой знаний требований охраны труда и выдачей соответствующего удостоверения в образовательных учреждениях профессионального образования, учебных центрах и других организациях, осуществляющих образовательную деятельность,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D04DA9" w:rsidRPr="00D04DA9" w:rsidRDefault="00D04DA9" w:rsidP="00D04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D04D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Деятельность внештатных технических инспекторов труда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</w:rPr>
        <w:t xml:space="preserve">  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регулярно рассматривается на заседаниях выборных профсоюзных органов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.</w:t>
      </w:r>
    </w:p>
    <w:p w:rsidR="00D04DA9" w:rsidRPr="00D04DA9" w:rsidRDefault="00D04DA9" w:rsidP="00D04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DA9" w:rsidRPr="00D04DA9" w:rsidRDefault="00D04DA9" w:rsidP="00D04DA9">
      <w:pPr>
        <w:numPr>
          <w:ilvl w:val="0"/>
          <w:numId w:val="3"/>
        </w:num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Основные задачи и направления деятельности внештатного 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технического инспектора труда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04DA9" w:rsidRPr="00D04DA9" w:rsidRDefault="00D04DA9" w:rsidP="00D04DA9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Оказание содействия выборному профсоюзному органу в муниципальном образовании Республики </w:t>
      </w:r>
      <w:proofErr w:type="gramStart"/>
      <w:r w:rsidRPr="00D0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Татарстан,  техническому</w:t>
      </w:r>
      <w:proofErr w:type="gramEnd"/>
      <w:r w:rsidRPr="00D0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инспектору 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труда Профсоюза по РТ, в реализации возложенных на них функций и полномочий по: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 осуществлению контроля за соблюдением </w:t>
      </w:r>
      <w:r w:rsidRPr="00D0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работодателями и работниками законодательства и иных нормативно-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правовых актов по охране труда.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6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 защите прав и интересов членов профсоюза на здоровые и</w:t>
      </w:r>
      <w:r w:rsidRPr="00D04D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безопасные условия труда в организациях и учреждениях, входящих в структуру Татарстанской республиканской организации Профсоюза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разработке и внесению предложений в раздел «Охрана</w:t>
      </w:r>
      <w:r w:rsidRPr="00D0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труда»  отраслевых, территориально-отраслевых соглашений, коллективных договоров.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осуществлению методического руководства и координации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деятельности уполномоченных лиц по охране труда в организациях</w:t>
      </w:r>
      <w:r w:rsidRPr="00D04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 учреждениях, входящих в структуру Татарстанской республиканской организации Профсоюза.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  организации и проведению контроля за состоянием охраны труда на рабочих местах (не менее 4 раз в год), по соблюдению работодателем законных прав и интересов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работников в области охраны труда и сохранение их жизни и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здоровья в процессе трудовой деятельности.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содействию в организации обучения уполномоченных лиц по</w:t>
      </w:r>
      <w:r w:rsidRPr="00D04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охране труда профкомов, в том числе за счет средств Татарстанской республиканской организации профсоюза работников государственных учреждений и общественного обслуживания РФ.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D04DA9" w:rsidRPr="00D04DA9" w:rsidRDefault="00D04DA9" w:rsidP="00D04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Права внештатного технического инспектора труда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D04DA9" w:rsidRPr="00D04DA9" w:rsidRDefault="00D04DA9" w:rsidP="00D04DA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Внештатный технический инспектор труда </w:t>
      </w:r>
      <w:r w:rsidRPr="00D04DA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 решению выборного органа Профсоюза (совместно с выборным органом Профсоюза):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-  </w:t>
      </w:r>
      <w:r w:rsidRPr="00D04DA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посещает учреждения и организации, с целью контроля за состоянием условий и охраны труда</w:t>
      </w:r>
      <w:r w:rsidRPr="00D04D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выполнения 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Соглашений по охране труда, </w:t>
      </w:r>
      <w:proofErr w:type="gramStart"/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мероприятий</w:t>
      </w:r>
      <w:proofErr w:type="gramEnd"/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предусмотренных </w:t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коллективными договорами;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       - обобщает выявленные нарушения трудового законодательства и направляет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работодателям,  обязательные к рассмотрению </w:t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представления об устранении выявленных нарушений законодательства об 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охране труда и окружающей среды, с предъявлением работодателям требований об устранении выявленных нарушений; 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принимает участие в расследовании несчастных случаев и</w:t>
      </w:r>
      <w:r w:rsidRPr="00D04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профессиональных заболеваний на производстве в составе комиссий в целях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защиты прав пострадавших;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обращается в государственные органы контроля и надзора с</w:t>
      </w:r>
      <w:r w:rsidRPr="00D04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требованием о привлечении к ответственности должностных лиц, виновных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нарушении законодательных или нормативных требований по охране</w:t>
      </w:r>
      <w:r w:rsidRPr="00D04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труда и окружающей среды, сокрытии фактов несчастных случаев, а также</w:t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выполняющих представлений технической инспекции труда,</w:t>
      </w:r>
      <w:r w:rsidRPr="00D04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уполномоченных по охране труда, предложений совместных комитетов</w:t>
      </w:r>
      <w:r w:rsidRPr="00D04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(комиссий) по охране труда; 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   п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ринимает участие в рассмотрении трудовых споров, связанных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 нарушениями законодательства об охране труда;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принимает участие в разработке отраслевых </w:t>
      </w:r>
      <w:r w:rsidRPr="00D04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соглашений по охране труда, программ по совершенствованию охраны </w:t>
      </w:r>
      <w:r w:rsidRPr="00D04D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труда в муниципальном образовании;</w:t>
      </w:r>
    </w:p>
    <w:p w:rsidR="00D04DA9" w:rsidRPr="00D04DA9" w:rsidRDefault="00D04DA9" w:rsidP="00D04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4. Социальные гарантии внештатного технического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инспектора труда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DA9" w:rsidRPr="00D04DA9" w:rsidRDefault="00D04DA9" w:rsidP="00D04DA9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z w:val="28"/>
          <w:szCs w:val="28"/>
        </w:rPr>
        <w:t>4.1. В соответствии со ст.ст. 25, 27 Федерального закона «О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профессиональных союзах, их правах и гарантиях деятельности»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внештатным техническим инспекторам труда предоставляются следующие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социальные гарантии:</w:t>
      </w:r>
    </w:p>
    <w:p w:rsidR="00D04DA9" w:rsidRPr="00D04DA9" w:rsidRDefault="00D04DA9" w:rsidP="00D04D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4.1.1. </w:t>
      </w:r>
      <w:r w:rsidRPr="00D04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Внештатный технический инспектор труда может быть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материально и морально поощрен из средств 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</w:rPr>
        <w:t> территориальных</w:t>
      </w:r>
      <w:r w:rsidRPr="00D04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организаций,  республиканской организации 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Профсоюза 1 раз в 6 месяцев.</w:t>
      </w:r>
    </w:p>
    <w:p w:rsidR="00010E54" w:rsidRDefault="00D04DA9" w:rsidP="00D04DA9">
      <w:pPr>
        <w:shd w:val="clear" w:color="auto" w:fill="FFFFFF"/>
        <w:spacing w:after="0" w:line="240" w:lineRule="auto"/>
        <w:ind w:right="187" w:firstLine="540"/>
        <w:jc w:val="both"/>
      </w:pPr>
      <w:r w:rsidRPr="00D0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4.1.2. Работодатели и должностные лица учреждений и организаций </w:t>
      </w:r>
      <w:r w:rsidRPr="00D04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несут ответственность за нарушение прав внештатных технических</w:t>
      </w:r>
      <w:r w:rsidRPr="00D04DA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  <w:t> </w:t>
      </w:r>
      <w:r w:rsidRPr="00D04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инспекторов труда в порядке, установленном законодательством.</w:t>
      </w:r>
    </w:p>
    <w:sectPr w:rsidR="0001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5AC"/>
    <w:multiLevelType w:val="hybridMultilevel"/>
    <w:tmpl w:val="9C60BEF4"/>
    <w:lvl w:ilvl="0" w:tplc="827C56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C4F00DB"/>
    <w:multiLevelType w:val="hybridMultilevel"/>
    <w:tmpl w:val="D35E7BD4"/>
    <w:lvl w:ilvl="0" w:tplc="84A65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4322B"/>
    <w:multiLevelType w:val="hybridMultilevel"/>
    <w:tmpl w:val="547EDA86"/>
    <w:lvl w:ilvl="0" w:tplc="8FD46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7" w:hanging="360"/>
      </w:pPr>
    </w:lvl>
    <w:lvl w:ilvl="2" w:tplc="0419001B" w:tentative="1">
      <w:start w:val="1"/>
      <w:numFmt w:val="lowerRoman"/>
      <w:lvlText w:val="%3."/>
      <w:lvlJc w:val="right"/>
      <w:pPr>
        <w:ind w:left="4987" w:hanging="180"/>
      </w:pPr>
    </w:lvl>
    <w:lvl w:ilvl="3" w:tplc="0419000F" w:tentative="1">
      <w:start w:val="1"/>
      <w:numFmt w:val="decimal"/>
      <w:lvlText w:val="%4."/>
      <w:lvlJc w:val="left"/>
      <w:pPr>
        <w:ind w:left="5707" w:hanging="360"/>
      </w:pPr>
    </w:lvl>
    <w:lvl w:ilvl="4" w:tplc="04190019" w:tentative="1">
      <w:start w:val="1"/>
      <w:numFmt w:val="lowerLetter"/>
      <w:lvlText w:val="%5."/>
      <w:lvlJc w:val="left"/>
      <w:pPr>
        <w:ind w:left="6427" w:hanging="360"/>
      </w:pPr>
    </w:lvl>
    <w:lvl w:ilvl="5" w:tplc="0419001B" w:tentative="1">
      <w:start w:val="1"/>
      <w:numFmt w:val="lowerRoman"/>
      <w:lvlText w:val="%6."/>
      <w:lvlJc w:val="right"/>
      <w:pPr>
        <w:ind w:left="7147" w:hanging="180"/>
      </w:pPr>
    </w:lvl>
    <w:lvl w:ilvl="6" w:tplc="0419000F" w:tentative="1">
      <w:start w:val="1"/>
      <w:numFmt w:val="decimal"/>
      <w:lvlText w:val="%7."/>
      <w:lvlJc w:val="left"/>
      <w:pPr>
        <w:ind w:left="7867" w:hanging="360"/>
      </w:pPr>
    </w:lvl>
    <w:lvl w:ilvl="7" w:tplc="04190019" w:tentative="1">
      <w:start w:val="1"/>
      <w:numFmt w:val="lowerLetter"/>
      <w:lvlText w:val="%8."/>
      <w:lvlJc w:val="left"/>
      <w:pPr>
        <w:ind w:left="8587" w:hanging="360"/>
      </w:pPr>
    </w:lvl>
    <w:lvl w:ilvl="8" w:tplc="0419001B" w:tentative="1">
      <w:start w:val="1"/>
      <w:numFmt w:val="lowerRoman"/>
      <w:lvlText w:val="%9."/>
      <w:lvlJc w:val="right"/>
      <w:pPr>
        <w:ind w:left="93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A9"/>
    <w:rsid w:val="00010E54"/>
    <w:rsid w:val="006A3735"/>
    <w:rsid w:val="00D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B5DC0-9FEC-4124-9FE9-E46D0781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Егорова</cp:lastModifiedBy>
  <cp:revision>2</cp:revision>
  <dcterms:created xsi:type="dcterms:W3CDTF">2022-10-04T16:28:00Z</dcterms:created>
  <dcterms:modified xsi:type="dcterms:W3CDTF">2022-10-04T16:28:00Z</dcterms:modified>
</cp:coreProperties>
</file>